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6F7" w:rsidRPr="00913055" w:rsidRDefault="0056073F" w:rsidP="0056073F">
      <w:pPr>
        <w:jc w:val="center"/>
        <w:rPr>
          <w:b/>
        </w:rPr>
      </w:pPr>
      <w:r w:rsidRPr="00913055">
        <w:rPr>
          <w:b/>
        </w:rPr>
        <w:t>ПОЯСНИТЕЛЬНАЯ ЗАПИСКА</w:t>
      </w:r>
    </w:p>
    <w:p w:rsidR="0056073F" w:rsidRPr="00913055" w:rsidRDefault="0056073F" w:rsidP="0056073F">
      <w:pPr>
        <w:jc w:val="center"/>
        <w:rPr>
          <w:i/>
        </w:rPr>
      </w:pPr>
      <w:r w:rsidRPr="00913055">
        <w:rPr>
          <w:i/>
        </w:rPr>
        <w:t>к сметной документации</w:t>
      </w:r>
      <w:r w:rsidR="00731D67">
        <w:rPr>
          <w:i/>
        </w:rPr>
        <w:t xml:space="preserve"> №</w:t>
      </w:r>
      <w:r w:rsidR="00165B2C">
        <w:rPr>
          <w:i/>
        </w:rPr>
        <w:t>02-01-01</w:t>
      </w:r>
    </w:p>
    <w:p w:rsidR="005B5063" w:rsidRDefault="00CE365C" w:rsidP="007D0F79">
      <w:pPr>
        <w:jc w:val="center"/>
        <w:rPr>
          <w:b/>
        </w:rPr>
      </w:pPr>
      <w:r w:rsidRPr="00913055">
        <w:rPr>
          <w:b/>
        </w:rPr>
        <w:t xml:space="preserve">на </w:t>
      </w:r>
      <w:r w:rsidR="005B5063">
        <w:rPr>
          <w:b/>
        </w:rPr>
        <w:t>Благоустройство дворовой территории многоквартирных жилых домов</w:t>
      </w:r>
      <w:r w:rsidR="007D0F79">
        <w:rPr>
          <w:b/>
        </w:rPr>
        <w:t xml:space="preserve"> по адресу: Кемеровская </w:t>
      </w:r>
      <w:r w:rsidR="001C066F">
        <w:rPr>
          <w:b/>
        </w:rPr>
        <w:t>область, пгт</w:t>
      </w:r>
      <w:r w:rsidR="007D0F79" w:rsidRPr="007D0F79">
        <w:rPr>
          <w:b/>
        </w:rPr>
        <w:t xml:space="preserve"> Т</w:t>
      </w:r>
      <w:r w:rsidR="00B1109E">
        <w:rPr>
          <w:b/>
        </w:rPr>
        <w:t>яжинский</w:t>
      </w:r>
      <w:r w:rsidR="007D0F79" w:rsidRPr="007D0F79">
        <w:rPr>
          <w:b/>
        </w:rPr>
        <w:t xml:space="preserve">, </w:t>
      </w:r>
    </w:p>
    <w:p w:rsidR="00F17E35" w:rsidRDefault="007D0F79" w:rsidP="007D0F79">
      <w:pPr>
        <w:jc w:val="center"/>
        <w:rPr>
          <w:b/>
        </w:rPr>
      </w:pPr>
      <w:r w:rsidRPr="007D0F79">
        <w:rPr>
          <w:b/>
        </w:rPr>
        <w:t xml:space="preserve">ул. </w:t>
      </w:r>
      <w:r w:rsidR="005B5063">
        <w:rPr>
          <w:b/>
        </w:rPr>
        <w:t>Горького, д. 13, 15</w:t>
      </w:r>
    </w:p>
    <w:p w:rsidR="00165B2C" w:rsidRPr="00913055" w:rsidRDefault="00165B2C" w:rsidP="00165B2C">
      <w:pPr>
        <w:jc w:val="center"/>
      </w:pPr>
    </w:p>
    <w:p w:rsidR="0056073F" w:rsidRPr="00296E75" w:rsidRDefault="0056073F" w:rsidP="00913055">
      <w:pPr>
        <w:ind w:firstLine="709"/>
        <w:jc w:val="both"/>
      </w:pPr>
      <w:r w:rsidRPr="00296E75">
        <w:t>Сметная документация</w:t>
      </w:r>
      <w:r w:rsidR="008568E7" w:rsidRPr="00296E75">
        <w:t xml:space="preserve"> разработана в соответствии с </w:t>
      </w:r>
      <w:r w:rsidR="00296E75" w:rsidRPr="00296E75">
        <w:t>МДС 81-35.2004 «</w:t>
      </w:r>
      <w:r w:rsidR="008568E7" w:rsidRPr="00296E75">
        <w:t>Методик</w:t>
      </w:r>
      <w:r w:rsidR="00296E75" w:rsidRPr="00296E75">
        <w:t>а</w:t>
      </w:r>
      <w:r w:rsidR="008568E7" w:rsidRPr="00296E75">
        <w:t xml:space="preserve"> по определению стоимости строительной продукции на территории Российской Федерации</w:t>
      </w:r>
      <w:r w:rsidR="00296E75" w:rsidRPr="00296E75">
        <w:t>»</w:t>
      </w:r>
      <w:r w:rsidR="00920705">
        <w:t>утвержденной</w:t>
      </w:r>
      <w:r w:rsidR="00DD0D69">
        <w:t xml:space="preserve"> постановлением Госстроя России от 05.03.2004 г. №15/1 </w:t>
      </w:r>
      <w:r w:rsidR="00D7132F" w:rsidRPr="00296E75">
        <w:t>и</w:t>
      </w:r>
      <w:r w:rsidR="00296E75" w:rsidRPr="00296E75">
        <w:t xml:space="preserve">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Российской Федерации от 10.02.2017 г. № 169.</w:t>
      </w:r>
    </w:p>
    <w:p w:rsidR="00D7132F" w:rsidRPr="009E7EA9" w:rsidRDefault="00D7132F" w:rsidP="00296E75">
      <w:pPr>
        <w:numPr>
          <w:ilvl w:val="0"/>
          <w:numId w:val="2"/>
        </w:numPr>
        <w:tabs>
          <w:tab w:val="clear" w:pos="360"/>
          <w:tab w:val="num" w:pos="0"/>
        </w:tabs>
        <w:ind w:left="0" w:firstLine="284"/>
        <w:jc w:val="both"/>
      </w:pPr>
      <w:r w:rsidRPr="009E7EA9">
        <w:rPr>
          <w:b/>
        </w:rPr>
        <w:t>Место расположение</w:t>
      </w:r>
      <w:r w:rsidRPr="009E7EA9">
        <w:t xml:space="preserve"> – </w:t>
      </w:r>
      <w:r w:rsidR="00D66388">
        <w:t>т</w:t>
      </w:r>
      <w:r w:rsidR="009E7EA9" w:rsidRPr="009E7EA9">
        <w:t xml:space="preserve">ерритория </w:t>
      </w:r>
      <w:r w:rsidR="007D0F79">
        <w:t>Т</w:t>
      </w:r>
      <w:r w:rsidR="00B1109E">
        <w:t>яжинского</w:t>
      </w:r>
      <w:r w:rsidR="00847D95">
        <w:t xml:space="preserve"> </w:t>
      </w:r>
      <w:bookmarkStart w:id="0" w:name="_GoBack"/>
      <w:bookmarkEnd w:id="0"/>
      <w:r w:rsidR="001C066F">
        <w:t>городского поселения</w:t>
      </w:r>
      <w:r w:rsidR="009E7EA9" w:rsidRPr="009E7EA9">
        <w:t>;</w:t>
      </w:r>
    </w:p>
    <w:p w:rsidR="00D7132F" w:rsidRPr="009E7EA9" w:rsidRDefault="00D7132F" w:rsidP="00296E75">
      <w:pPr>
        <w:numPr>
          <w:ilvl w:val="0"/>
          <w:numId w:val="2"/>
        </w:numPr>
        <w:tabs>
          <w:tab w:val="clear" w:pos="360"/>
          <w:tab w:val="num" w:pos="709"/>
        </w:tabs>
        <w:ind w:left="709" w:hanging="425"/>
        <w:jc w:val="both"/>
      </w:pPr>
      <w:r w:rsidRPr="00296E75">
        <w:rPr>
          <w:b/>
        </w:rPr>
        <w:t>Основание</w:t>
      </w:r>
      <w:r w:rsidRPr="009E7EA9">
        <w:t xml:space="preserve"> – </w:t>
      </w:r>
      <w:r w:rsidR="009E7EA9" w:rsidRPr="009E7EA9">
        <w:t>дефектная ведомость, составленная по результатам проведенных обследований;</w:t>
      </w:r>
    </w:p>
    <w:p w:rsidR="00D7132F" w:rsidRPr="009E7EA9" w:rsidRDefault="00D7132F" w:rsidP="007D229E">
      <w:pPr>
        <w:numPr>
          <w:ilvl w:val="0"/>
          <w:numId w:val="2"/>
        </w:numPr>
        <w:tabs>
          <w:tab w:val="clear" w:pos="360"/>
          <w:tab w:val="num" w:pos="0"/>
        </w:tabs>
        <w:spacing w:after="120"/>
        <w:ind w:left="0" w:firstLine="284"/>
        <w:jc w:val="both"/>
      </w:pPr>
      <w:r w:rsidRPr="009E7EA9">
        <w:rPr>
          <w:b/>
        </w:rPr>
        <w:t>Вид строительства</w:t>
      </w:r>
      <w:r w:rsidRPr="009E7EA9">
        <w:t xml:space="preserve"> – </w:t>
      </w:r>
      <w:r w:rsidR="00B50E2D">
        <w:t xml:space="preserve">благоустройство </w:t>
      </w:r>
      <w:r w:rsidR="001C066F">
        <w:t xml:space="preserve">дворовой </w:t>
      </w:r>
      <w:r w:rsidR="00920705">
        <w:t xml:space="preserve"> территории</w:t>
      </w:r>
      <w:r w:rsidRPr="009E7EA9">
        <w:t>.</w:t>
      </w:r>
    </w:p>
    <w:p w:rsidR="00D7132F" w:rsidRDefault="00296E75" w:rsidP="008761DC">
      <w:pPr>
        <w:ind w:firstLine="709"/>
        <w:jc w:val="both"/>
      </w:pPr>
      <w:r w:rsidRPr="008761DC">
        <w:t>Сметная документация просчитана в соответствии с Территориальными сметными нормативами</w:t>
      </w:r>
      <w:r w:rsidR="008761DC">
        <w:t xml:space="preserve"> в ценах 2001 года в редакции 2014 года</w:t>
      </w:r>
      <w:r w:rsidR="007D229E">
        <w:t xml:space="preserve">,в соответствии с </w:t>
      </w:r>
      <w:r w:rsidR="00AD4193">
        <w:t>письмо</w:t>
      </w:r>
      <w:r w:rsidR="007D229E">
        <w:t>м</w:t>
      </w:r>
      <w:r w:rsidR="00AD4193">
        <w:t xml:space="preserve"> Администрации Кемеровской области</w:t>
      </w:r>
      <w:r w:rsidR="007D229E">
        <w:t xml:space="preserve"> от 1</w:t>
      </w:r>
      <w:r w:rsidR="00AD4193">
        <w:t xml:space="preserve">6.11.2005 г. №12 – 1713 </w:t>
      </w:r>
      <w:r w:rsidR="007D229E">
        <w:t>«О введение в действие ТСНБ Кемеровской области (редакция 2014 г.) с 01 января 2016 г.»</w:t>
      </w:r>
      <w:r w:rsidR="008761DC" w:rsidRPr="008761DC">
        <w:t>, предусмотренными для применения на территории Кемеровской области</w:t>
      </w:r>
      <w:r w:rsidR="008761DC">
        <w:t>, у</w:t>
      </w:r>
      <w:r w:rsidR="008761DC" w:rsidRPr="008761DC">
        <w:t>твержденн</w:t>
      </w:r>
      <w:r w:rsidR="008761DC">
        <w:t>ыми</w:t>
      </w:r>
      <w:r w:rsidR="008761DC" w:rsidRPr="008761DC">
        <w:t xml:space="preserve"> Приказами Минстроя </w:t>
      </w:r>
      <w:r w:rsidR="008761DC">
        <w:t>России от 28.02.2017 № 514/</w:t>
      </w:r>
      <w:proofErr w:type="spellStart"/>
      <w:r w:rsidR="008761DC">
        <w:t>пр</w:t>
      </w:r>
      <w:proofErr w:type="spellEnd"/>
      <w:r w:rsidR="008761DC">
        <w:t xml:space="preserve"> – </w:t>
      </w:r>
      <w:r w:rsidR="008761DC" w:rsidRPr="008761DC">
        <w:t>№ 521/</w:t>
      </w:r>
      <w:proofErr w:type="spellStart"/>
      <w:r w:rsidR="008761DC" w:rsidRPr="008761DC">
        <w:t>пр</w:t>
      </w:r>
      <w:proofErr w:type="spellEnd"/>
      <w:r w:rsidR="00DD0D69">
        <w:t xml:space="preserve"> (с изменениями</w:t>
      </w:r>
      <w:r w:rsidR="000C4F93">
        <w:t xml:space="preserve"> и дополнениями</w:t>
      </w:r>
      <w:r w:rsidR="00DD0D69">
        <w:t xml:space="preserve"> 1, 2, 3) </w:t>
      </w:r>
      <w:r w:rsidR="008761DC" w:rsidRPr="008761DC">
        <w:t xml:space="preserve"> и внесены в федеральный реестр сметных </w:t>
      </w:r>
      <w:r w:rsidR="008761DC">
        <w:t xml:space="preserve">нормативов от 28.02.2017 № 671 – </w:t>
      </w:r>
      <w:r w:rsidR="008761DC" w:rsidRPr="008761DC">
        <w:t>№ 678.</w:t>
      </w:r>
    </w:p>
    <w:p w:rsidR="008C55B3" w:rsidRPr="003D7FF5" w:rsidRDefault="00165B2C" w:rsidP="003D7FF5">
      <w:pPr>
        <w:ind w:firstLine="709"/>
        <w:jc w:val="both"/>
      </w:pPr>
      <w:r w:rsidRPr="001F08EB">
        <w:t>На основании приказа Минстроя от 09.02.2017 г. №84/</w:t>
      </w:r>
      <w:proofErr w:type="spellStart"/>
      <w:r w:rsidRPr="001F08EB">
        <w:t>пр</w:t>
      </w:r>
      <w:proofErr w:type="spellEnd"/>
      <w:r w:rsidRPr="001F08EB">
        <w:t xml:space="preserve"> (п</w:t>
      </w:r>
      <w:r>
        <w:t xml:space="preserve">. 8.1.) и разъяснений Минстроя </w:t>
      </w:r>
      <w:r w:rsidRPr="001F08EB">
        <w:t>от 28.03.2018 г. №</w:t>
      </w:r>
      <w:r>
        <w:t>1251-ХН/08 пере</w:t>
      </w:r>
      <w:r w:rsidRPr="001F08EB">
        <w:t xml:space="preserve">счет </w:t>
      </w:r>
      <w:r>
        <w:t xml:space="preserve">сметной </w:t>
      </w:r>
      <w:r w:rsidRPr="001F08EB">
        <w:t xml:space="preserve">стоимости строительства </w:t>
      </w:r>
      <w:r w:rsidRPr="003D7FF5">
        <w:t xml:space="preserve">произведен в соответствии с </w:t>
      </w:r>
      <w:proofErr w:type="gramStart"/>
      <w:r w:rsidRPr="003D7FF5">
        <w:t>индексами,  разработанными</w:t>
      </w:r>
      <w:proofErr w:type="gramEnd"/>
      <w:r w:rsidRPr="003D7FF5">
        <w:t xml:space="preserve"> Минстроем в разрезе субъектов РФ. </w:t>
      </w:r>
      <w:r w:rsidR="003D7FF5" w:rsidRPr="003D7FF5">
        <w:t>По данному объекту принят индекс</w:t>
      </w:r>
      <w:r w:rsidR="008C55B3" w:rsidRPr="003D7FF5">
        <w:t xml:space="preserve"> к </w:t>
      </w:r>
      <w:r w:rsidRPr="003D7FF5">
        <w:t xml:space="preserve">СМР </w:t>
      </w:r>
      <w:r w:rsidR="008C55B3" w:rsidRPr="003D7FF5">
        <w:t xml:space="preserve"> – </w:t>
      </w:r>
      <w:r w:rsidR="003D7FF5" w:rsidRPr="003D7FF5">
        <w:t>7,58 на «Прочие объекты».</w:t>
      </w:r>
    </w:p>
    <w:p w:rsidR="00AD4193" w:rsidRPr="008C55B3" w:rsidRDefault="00AD4193" w:rsidP="00AD4193">
      <w:pPr>
        <w:ind w:firstLine="709"/>
        <w:jc w:val="both"/>
      </w:pPr>
      <w:r w:rsidRPr="003D7FF5">
        <w:t>Расчет стоимости</w:t>
      </w:r>
      <w:r w:rsidR="00B50E2D" w:rsidRPr="003D7FF5">
        <w:t xml:space="preserve"> выполнен</w:t>
      </w:r>
      <w:r w:rsidRPr="003D7FF5">
        <w:t xml:space="preserve"> базисно – инд</w:t>
      </w:r>
      <w:r w:rsidR="00D66388" w:rsidRPr="003D7FF5">
        <w:t xml:space="preserve">ексным методом по состоянию на </w:t>
      </w:r>
      <w:r w:rsidR="00165B2C" w:rsidRPr="003D7FF5">
        <w:rPr>
          <w:lang w:val="en-US"/>
        </w:rPr>
        <w:t>I</w:t>
      </w:r>
      <w:r w:rsidR="00165B2C" w:rsidRPr="003D7FF5">
        <w:t xml:space="preserve"> квартал </w:t>
      </w:r>
      <w:r w:rsidR="00B50E2D" w:rsidRPr="003D7FF5">
        <w:t>2018</w:t>
      </w:r>
      <w:r w:rsidRPr="003D7FF5">
        <w:t xml:space="preserve"> года.</w:t>
      </w:r>
    </w:p>
    <w:p w:rsidR="00D7132F" w:rsidRPr="00296E75" w:rsidRDefault="00D7132F" w:rsidP="00AD4193">
      <w:pPr>
        <w:spacing w:before="120"/>
        <w:jc w:val="center"/>
        <w:rPr>
          <w:b/>
        </w:rPr>
      </w:pPr>
      <w:r w:rsidRPr="00296E75">
        <w:rPr>
          <w:b/>
        </w:rPr>
        <w:t>ИНФОРМАЦИОННАЯ ОСНОВА</w:t>
      </w:r>
    </w:p>
    <w:p w:rsidR="00180831" w:rsidRPr="007D229E" w:rsidRDefault="00D7132F" w:rsidP="007D229E">
      <w:pPr>
        <w:spacing w:after="120"/>
        <w:jc w:val="center"/>
        <w:rPr>
          <w:i/>
        </w:rPr>
      </w:pPr>
      <w:r w:rsidRPr="00296E75">
        <w:rPr>
          <w:i/>
        </w:rPr>
        <w:t xml:space="preserve">для определения сметной стоимости </w:t>
      </w:r>
      <w:r w:rsidR="00B50E2D">
        <w:rPr>
          <w:i/>
        </w:rPr>
        <w:t xml:space="preserve">благоустройства </w:t>
      </w:r>
      <w:r w:rsidR="00E53FA6">
        <w:rPr>
          <w:i/>
        </w:rPr>
        <w:t xml:space="preserve">дворовой </w:t>
      </w:r>
      <w:r w:rsidR="00B50E2D">
        <w:rPr>
          <w:i/>
        </w:rPr>
        <w:t xml:space="preserve"> территории</w:t>
      </w:r>
      <w:r w:rsidRPr="00296E75">
        <w:rPr>
          <w:i/>
        </w:rPr>
        <w:t xml:space="preserve"> приняты:</w:t>
      </w:r>
    </w:p>
    <w:p w:rsidR="0029113E" w:rsidRDefault="0018075B" w:rsidP="0029113E">
      <w:pPr>
        <w:ind w:firstLine="426"/>
        <w:jc w:val="both"/>
      </w:pPr>
      <w:r w:rsidRPr="00A60D56">
        <w:t>Нормативы накладных расходов в базисном уровне цен приняты по видам</w:t>
      </w:r>
      <w:r w:rsidRPr="0018075B">
        <w:t xml:space="preserve"> работ от </w:t>
      </w:r>
      <w:r w:rsidR="00F8101A">
        <w:t>фонда оплаты труда</w:t>
      </w:r>
      <w:r w:rsidRPr="0018075B">
        <w:t xml:space="preserve"> рабочих</w:t>
      </w:r>
      <w:r w:rsidR="00F8101A">
        <w:t xml:space="preserve"> (</w:t>
      </w:r>
      <w:r w:rsidRPr="0018075B">
        <w:t>строителей и механизаторов</w:t>
      </w:r>
      <w:r w:rsidR="00F8101A">
        <w:t>)</w:t>
      </w:r>
      <w:r w:rsidRPr="0018075B">
        <w:t xml:space="preserve"> в соответствии с Приложением 4 МДС 81-33.2004 «Методическими указаниями по определению величины накладных расходов в строительстве»</w:t>
      </w:r>
      <w:r w:rsidR="00B50E2D">
        <w:t>.</w:t>
      </w:r>
    </w:p>
    <w:p w:rsidR="00F069CF" w:rsidRDefault="00F069CF" w:rsidP="00385293">
      <w:pPr>
        <w:ind w:firstLine="709"/>
        <w:jc w:val="both"/>
      </w:pPr>
    </w:p>
    <w:p w:rsidR="0029113E" w:rsidRDefault="00A60D56" w:rsidP="00385293">
      <w:pPr>
        <w:ind w:firstLine="709"/>
        <w:jc w:val="both"/>
      </w:pPr>
      <w:r w:rsidRPr="00A60D56">
        <w:t xml:space="preserve">Нормативы </w:t>
      </w:r>
      <w:r>
        <w:t>сметной прибыли</w:t>
      </w:r>
      <w:r w:rsidRPr="00A60D56">
        <w:t xml:space="preserve"> в базисном уровне цен приняты по видам</w:t>
      </w:r>
      <w:r w:rsidRPr="0018075B">
        <w:t xml:space="preserve"> работ </w:t>
      </w:r>
      <w:r w:rsidR="00F8101A" w:rsidRPr="0018075B">
        <w:t xml:space="preserve">от </w:t>
      </w:r>
      <w:r w:rsidR="00F8101A">
        <w:t>фонда оплаты труда</w:t>
      </w:r>
      <w:r w:rsidR="00F8101A" w:rsidRPr="0018075B">
        <w:t xml:space="preserve"> рабочих</w:t>
      </w:r>
      <w:r w:rsidR="00F8101A">
        <w:t xml:space="preserve"> (</w:t>
      </w:r>
      <w:r w:rsidR="00F8101A" w:rsidRPr="0018075B">
        <w:t>строителей и механизаторов</w:t>
      </w:r>
      <w:r w:rsidR="00F8101A">
        <w:t>)</w:t>
      </w:r>
      <w:r w:rsidRPr="0018075B">
        <w:t xml:space="preserve"> в соответствии с </w:t>
      </w:r>
      <w:r w:rsidR="00F8101A">
        <w:t>пунктом 2.2.</w:t>
      </w:r>
      <w:r w:rsidRPr="0018075B">
        <w:t xml:space="preserve"> МДС 81-</w:t>
      </w:r>
      <w:r w:rsidR="00F8101A">
        <w:t>25</w:t>
      </w:r>
      <w:r w:rsidRPr="0018075B">
        <w:t>.2004 «</w:t>
      </w:r>
      <w:r w:rsidR="00F8101A">
        <w:t>Методические указания по определению величины сметной прибыли в строительстве</w:t>
      </w:r>
      <w:r w:rsidRPr="0018075B">
        <w:t>»</w:t>
      </w:r>
      <w:r>
        <w:t>,</w:t>
      </w:r>
      <w:r w:rsidR="0029113E">
        <w:t xml:space="preserve"> письмом Федерального агентства по строительству и жилищно-коммунальному хозяйству от 18 ноября 2004 г. № АП – 5536/06 «О порядке применения нормативов сметной прибыли в строительстве».</w:t>
      </w:r>
    </w:p>
    <w:p w:rsidR="00A60D56" w:rsidRDefault="0029113E" w:rsidP="00BB5043">
      <w:pPr>
        <w:spacing w:after="120"/>
        <w:ind w:firstLine="709"/>
        <w:jc w:val="both"/>
      </w:pPr>
      <w:r>
        <w:t>В</w:t>
      </w:r>
      <w:r w:rsidR="00A60D56">
        <w:t xml:space="preserve"> текущем уровне</w:t>
      </w:r>
      <w:r>
        <w:t>, по состоянию</w:t>
      </w:r>
      <w:r w:rsidR="00B50E2D">
        <w:t xml:space="preserve"> на </w:t>
      </w:r>
      <w:r w:rsidR="0022148E">
        <w:rPr>
          <w:lang w:val="en-US"/>
        </w:rPr>
        <w:t>I</w:t>
      </w:r>
      <w:r w:rsidR="0022148E">
        <w:t xml:space="preserve"> квартал</w:t>
      </w:r>
      <w:r w:rsidR="00B50E2D">
        <w:t xml:space="preserve"> 2018</w:t>
      </w:r>
      <w:r w:rsidR="00A60D56">
        <w:t xml:space="preserve"> г.</w:t>
      </w:r>
      <w:r>
        <w:t>,</w:t>
      </w:r>
      <w:r w:rsidR="00A60D56">
        <w:t xml:space="preserve"> к нормативам </w:t>
      </w:r>
      <w:r>
        <w:t>сметной прибыли</w:t>
      </w:r>
      <w:r w:rsidR="00A60D56">
        <w:t xml:space="preserve"> применен коэффициент 0,8</w:t>
      </w:r>
      <w:r w:rsidR="00C37104">
        <w:t>5</w:t>
      </w:r>
      <w:r w:rsidR="00A60D56">
        <w:t xml:space="preserve"> согласно письму Министерства регионального развития Российской Федер</w:t>
      </w:r>
      <w:r w:rsidR="00B50E2D">
        <w:t>ации от 27.11.2012 г. № 2536 – Н</w:t>
      </w:r>
      <w:r w:rsidR="00A60D56">
        <w:t>П/12/ГС «</w:t>
      </w:r>
      <w:r w:rsidR="00A60D56" w:rsidRPr="00A60D56">
        <w:t xml:space="preserve">О применении понижающих коэффициентов к нормативам накладных расходов и </w:t>
      </w:r>
      <w:r w:rsidR="00A60D56">
        <w:t>сметной прибыли в строительстве».</w:t>
      </w:r>
    </w:p>
    <w:p w:rsidR="0022148E" w:rsidRDefault="0022148E" w:rsidP="00BB5043">
      <w:pPr>
        <w:spacing w:after="120"/>
        <w:ind w:firstLine="709"/>
        <w:jc w:val="both"/>
      </w:pPr>
      <w:r w:rsidRPr="0022148E">
        <w:t xml:space="preserve">При составлении </w:t>
      </w:r>
      <w:r>
        <w:t>сводного сметного расчета в базовых и текущих ценах</w:t>
      </w:r>
      <w:r w:rsidR="00720D50">
        <w:t xml:space="preserve">(далее по тексту – ССР БЦ и ССР ТЦ соответственно) </w:t>
      </w:r>
      <w:r w:rsidRPr="0022148E">
        <w:t xml:space="preserve">для объектов капитального строительства </w:t>
      </w:r>
      <w:r>
        <w:lastRenderedPageBreak/>
        <w:t xml:space="preserve">руководствовались </w:t>
      </w:r>
      <w:r w:rsidRPr="0022148E">
        <w:t xml:space="preserve"> п. 4.74  МДС 81-35.2004 (главы ССР), п. 3.</w:t>
      </w:r>
      <w:r>
        <w:t>26. (результаты вычислений ССР).</w:t>
      </w:r>
    </w:p>
    <w:p w:rsidR="00720D50" w:rsidRDefault="00720D50" w:rsidP="00720D50">
      <w:pPr>
        <w:spacing w:after="120"/>
        <w:ind w:firstLine="709"/>
        <w:jc w:val="both"/>
      </w:pPr>
      <w:r>
        <w:t>В Главе 8 ССР БЦ и ССР ТЦ учтены</w:t>
      </w:r>
      <w:r w:rsidR="0022148E">
        <w:t xml:space="preserve"> затраты на строительный контроль</w:t>
      </w:r>
      <w:r>
        <w:t xml:space="preserve">. Затраты на проведение </w:t>
      </w:r>
      <w:r w:rsidRPr="00BB5043">
        <w:t xml:space="preserve">строительного контроля определены на основании </w:t>
      </w:r>
      <w:r>
        <w:t xml:space="preserve">Постановления Правительства РФ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в размере 2,14% от </w:t>
      </w:r>
      <w:r w:rsidRPr="0029113E">
        <w:t xml:space="preserve">стоимости </w:t>
      </w:r>
      <w:r>
        <w:t xml:space="preserve">благоустройства </w:t>
      </w:r>
      <w:r w:rsidR="00E53FA6">
        <w:t xml:space="preserve">дворовой </w:t>
      </w:r>
      <w:r>
        <w:t xml:space="preserve"> территории.</w:t>
      </w:r>
    </w:p>
    <w:p w:rsidR="0022148E" w:rsidRDefault="0022148E" w:rsidP="00720D50">
      <w:pPr>
        <w:ind w:firstLine="709"/>
        <w:jc w:val="both"/>
      </w:pPr>
      <w:r>
        <w:t xml:space="preserve">В Главе 9 </w:t>
      </w:r>
      <w:r w:rsidR="00720D50">
        <w:t>ССР БЦ и ССР ТЦ учтены затраты</w:t>
      </w:r>
      <w:r>
        <w:t>:</w:t>
      </w:r>
    </w:p>
    <w:p w:rsidR="0022148E" w:rsidRDefault="0022148E" w:rsidP="00720D50">
      <w:pPr>
        <w:ind w:firstLine="709"/>
        <w:jc w:val="both"/>
      </w:pPr>
      <w:r>
        <w:t xml:space="preserve">а) на проведение достоверности определения сметной стоимости строительства. Затраты на проверку достоверности </w:t>
      </w:r>
      <w:r w:rsidR="00720D50">
        <w:t xml:space="preserve"> учтены </w:t>
      </w:r>
      <w:r>
        <w:t xml:space="preserve"> в соответствии с договором. При рас</w:t>
      </w:r>
      <w:r w:rsidR="00720D50">
        <w:t xml:space="preserve">чете затрат  в базисном уровне </w:t>
      </w:r>
      <w:r>
        <w:t>цен, примен</w:t>
      </w:r>
      <w:r w:rsidR="00720D50">
        <w:t>ен</w:t>
      </w:r>
      <w:r>
        <w:t xml:space="preserve"> коэффициент в размере 5,069, отражающий инфляционные процессы.</w:t>
      </w:r>
    </w:p>
    <w:p w:rsidR="00094E25" w:rsidRDefault="0022148E" w:rsidP="00094E25">
      <w:pPr>
        <w:ind w:firstLine="709"/>
        <w:jc w:val="both"/>
      </w:pPr>
      <w:r>
        <w:t xml:space="preserve">б) на проектные работы. Стоимость проектных работ в базисном и текущем уровнях цен </w:t>
      </w:r>
      <w:proofErr w:type="gramStart"/>
      <w:r w:rsidR="00720D50">
        <w:t>указаны</w:t>
      </w:r>
      <w:r>
        <w:t xml:space="preserve">  в</w:t>
      </w:r>
      <w:proofErr w:type="gramEnd"/>
      <w:r>
        <w:t xml:space="preserve"> соответствии с договором и сметой на</w:t>
      </w:r>
      <w:r w:rsidR="00720D50">
        <w:t xml:space="preserve"> проектные работы</w:t>
      </w:r>
      <w:r>
        <w:t>.</w:t>
      </w:r>
      <w:r w:rsidR="00094E25">
        <w:t xml:space="preserve"> При расчете затрат  в базисном уровне цен, применен коэффициент в размере 3,83.</w:t>
      </w:r>
    </w:p>
    <w:p w:rsidR="0022148E" w:rsidRDefault="0022148E" w:rsidP="0022148E">
      <w:pPr>
        <w:spacing w:after="120"/>
        <w:ind w:firstLine="709"/>
        <w:jc w:val="both"/>
      </w:pPr>
    </w:p>
    <w:p w:rsidR="0022148E" w:rsidRPr="00720D50" w:rsidRDefault="00720D50" w:rsidP="0022148E">
      <w:pPr>
        <w:spacing w:after="120"/>
        <w:ind w:firstLine="709"/>
        <w:jc w:val="both"/>
      </w:pPr>
      <w:r>
        <w:t>ВССР БЦ и ССР ТЦ</w:t>
      </w:r>
      <w:r w:rsidR="0022148E">
        <w:t xml:space="preserve"> включ</w:t>
      </w:r>
      <w:r>
        <w:t xml:space="preserve">ены </w:t>
      </w:r>
      <w:r w:rsidR="0022148E">
        <w:t>затраты на непредвиденные работы согласно МДС 81-35.</w:t>
      </w:r>
      <w:r w:rsidR="0022148E" w:rsidRPr="00720D50">
        <w:t>2004 п. 4.96.</w:t>
      </w:r>
    </w:p>
    <w:p w:rsidR="006C5179" w:rsidRPr="003D7FF5" w:rsidRDefault="0022148E" w:rsidP="00AA1C98">
      <w:pPr>
        <w:spacing w:after="120"/>
        <w:ind w:firstLine="709"/>
        <w:jc w:val="both"/>
      </w:pPr>
      <w:r w:rsidRPr="00720D50">
        <w:t>С</w:t>
      </w:r>
      <w:r w:rsidR="0029113E" w:rsidRPr="00720D50">
        <w:t>редства на покрытие затрат по уплате налога на добавленную стоимость</w:t>
      </w:r>
      <w:r w:rsidR="00720D50" w:rsidRPr="00720D50">
        <w:t xml:space="preserve"> в ССР БЦ и ССР ТЦ</w:t>
      </w:r>
      <w:r w:rsidR="0029113E" w:rsidRPr="00720D50">
        <w:t xml:space="preserve"> определены</w:t>
      </w:r>
      <w:r w:rsidR="00385293" w:rsidRPr="00720D50">
        <w:t xml:space="preserve"> в размере 18 % от стоимости </w:t>
      </w:r>
      <w:r w:rsidR="00720D50" w:rsidRPr="00720D50">
        <w:t xml:space="preserve">благоустройства </w:t>
      </w:r>
      <w:r w:rsidR="001C066F">
        <w:t>дворовой</w:t>
      </w:r>
      <w:r w:rsidR="00720D50" w:rsidRPr="00720D50">
        <w:t xml:space="preserve"> территории</w:t>
      </w:r>
      <w:r w:rsidR="0029113E" w:rsidRPr="00720D50">
        <w:t>,</w:t>
      </w:r>
      <w:r w:rsidR="00385293" w:rsidRPr="00720D50">
        <w:t xml:space="preserve"> согласно Н</w:t>
      </w:r>
      <w:r w:rsidR="0029113E" w:rsidRPr="00720D50">
        <w:t>алоговому кодексу Российской Федерации</w:t>
      </w:r>
      <w:r w:rsidR="00385293" w:rsidRPr="00720D50">
        <w:t xml:space="preserve"> (</w:t>
      </w:r>
      <w:r w:rsidR="0029113E" w:rsidRPr="00720D50">
        <w:t>часть вторая) от 05.08.</w:t>
      </w:r>
      <w:r w:rsidR="0029113E" w:rsidRPr="003D7FF5">
        <w:t>2000</w:t>
      </w:r>
      <w:r w:rsidR="00385293" w:rsidRPr="003D7FF5">
        <w:t xml:space="preserve"> г. №117 – </w:t>
      </w:r>
      <w:r w:rsidR="0029113E" w:rsidRPr="003D7FF5">
        <w:t>ФЗ</w:t>
      </w:r>
      <w:r w:rsidR="001D06D9" w:rsidRPr="003D7FF5">
        <w:t>.</w:t>
      </w:r>
    </w:p>
    <w:p w:rsidR="00AA1C98" w:rsidRPr="003D7FF5" w:rsidRDefault="00AA1C98" w:rsidP="00AA1C98">
      <w:pPr>
        <w:spacing w:after="120"/>
        <w:ind w:firstLine="709"/>
        <w:jc w:val="both"/>
      </w:pPr>
      <w:r w:rsidRPr="003D7FF5">
        <w:t xml:space="preserve">Стоимость работ по благоустройству </w:t>
      </w:r>
      <w:r w:rsidR="00E53FA6">
        <w:t>дворовой</w:t>
      </w:r>
      <w:r w:rsidRPr="003D7FF5">
        <w:t xml:space="preserve"> территории в базовых ценах, согласно ССР</w:t>
      </w:r>
      <w:r w:rsidR="00720D50" w:rsidRPr="003D7FF5">
        <w:t xml:space="preserve"> БЦ</w:t>
      </w:r>
      <w:r w:rsidRPr="003D7FF5">
        <w:t xml:space="preserve">, составляет </w:t>
      </w:r>
      <w:r w:rsidR="00622960">
        <w:t>280,79</w:t>
      </w:r>
      <w:r w:rsidR="00720D50" w:rsidRPr="003D7FF5">
        <w:t>тыс.</w:t>
      </w:r>
      <w:r w:rsidRPr="003D7FF5">
        <w:t xml:space="preserve"> руб. включая НДС 18%, в том числе: строительные работы – </w:t>
      </w:r>
      <w:r w:rsidR="00B23FE4">
        <w:t>264,73</w:t>
      </w:r>
      <w:r w:rsidR="003D7FF5" w:rsidRPr="003D7FF5">
        <w:t xml:space="preserve"> тыс. </w:t>
      </w:r>
      <w:r w:rsidRPr="003D7FF5">
        <w:t>руб., монтажные работы – 0,00</w:t>
      </w:r>
      <w:r w:rsidR="003D7FF5" w:rsidRPr="003D7FF5">
        <w:t xml:space="preserve"> тыс. </w:t>
      </w:r>
      <w:r w:rsidRPr="003D7FF5">
        <w:t xml:space="preserve">руб., оборудование – 0,00 </w:t>
      </w:r>
      <w:r w:rsidR="003D7FF5" w:rsidRPr="003D7FF5">
        <w:t>тыс. р</w:t>
      </w:r>
      <w:r w:rsidRPr="003D7FF5">
        <w:t xml:space="preserve">уб., прочие – </w:t>
      </w:r>
      <w:r w:rsidR="00B23FE4">
        <w:t>16,06</w:t>
      </w:r>
      <w:r w:rsidR="003D7FF5" w:rsidRPr="003D7FF5">
        <w:t>тыс.</w:t>
      </w:r>
      <w:r w:rsidRPr="003D7FF5">
        <w:t xml:space="preserve"> руб.</w:t>
      </w:r>
    </w:p>
    <w:p w:rsidR="00AA1C98" w:rsidRPr="003D7FF5" w:rsidRDefault="00AA1C98" w:rsidP="00AA1C98">
      <w:pPr>
        <w:ind w:firstLine="709"/>
        <w:jc w:val="both"/>
      </w:pPr>
      <w:r w:rsidRPr="003D7FF5">
        <w:t xml:space="preserve">Стоимость работ по благоустройству </w:t>
      </w:r>
      <w:proofErr w:type="gramStart"/>
      <w:r w:rsidR="00E53FA6">
        <w:t xml:space="preserve">дворовой </w:t>
      </w:r>
      <w:r w:rsidRPr="003D7FF5">
        <w:t xml:space="preserve"> территории</w:t>
      </w:r>
      <w:proofErr w:type="gramEnd"/>
      <w:r w:rsidRPr="003D7FF5">
        <w:t xml:space="preserve"> в текущих ценах, согласно ССР</w:t>
      </w:r>
      <w:r w:rsidR="003D7FF5" w:rsidRPr="003D7FF5">
        <w:t xml:space="preserve"> ТЦ</w:t>
      </w:r>
      <w:r w:rsidRPr="003D7FF5">
        <w:t xml:space="preserve">, составляет </w:t>
      </w:r>
      <w:r w:rsidR="00622960">
        <w:t>2092,39</w:t>
      </w:r>
      <w:r w:rsidR="003D7FF5" w:rsidRPr="003D7FF5">
        <w:t xml:space="preserve"> тыс. </w:t>
      </w:r>
      <w:r w:rsidRPr="003D7FF5">
        <w:t xml:space="preserve">руб. включая НДС 18%, в том числе: строительные работы – </w:t>
      </w:r>
      <w:r w:rsidR="00B23FE4">
        <w:t>2006,7</w:t>
      </w:r>
      <w:r w:rsidR="003D7FF5" w:rsidRPr="003D7FF5">
        <w:t xml:space="preserve"> тыс. </w:t>
      </w:r>
      <w:r w:rsidRPr="003D7FF5">
        <w:t xml:space="preserve">руб., монтажные работы – 0,00 </w:t>
      </w:r>
      <w:r w:rsidR="003D7FF5" w:rsidRPr="003D7FF5">
        <w:t xml:space="preserve">тыс. </w:t>
      </w:r>
      <w:r w:rsidRPr="003D7FF5">
        <w:t xml:space="preserve">руб., оборудование – 0,00 </w:t>
      </w:r>
      <w:r w:rsidR="003D7FF5" w:rsidRPr="003D7FF5">
        <w:t>тыс. руб., прочие –</w:t>
      </w:r>
      <w:r w:rsidR="00B23FE4">
        <w:t>85,69</w:t>
      </w:r>
      <w:r w:rsidR="003D7FF5" w:rsidRPr="003D7FF5">
        <w:t xml:space="preserve"> тыс.</w:t>
      </w:r>
      <w:r w:rsidRPr="003D7FF5">
        <w:t xml:space="preserve"> руб.</w:t>
      </w:r>
    </w:p>
    <w:p w:rsidR="007D229E" w:rsidRDefault="007D229E" w:rsidP="00913055">
      <w:pPr>
        <w:jc w:val="both"/>
        <w:rPr>
          <w:highlight w:val="yellow"/>
        </w:rPr>
      </w:pPr>
    </w:p>
    <w:p w:rsidR="007D229E" w:rsidRDefault="007D229E" w:rsidP="00913055">
      <w:pPr>
        <w:jc w:val="both"/>
        <w:rPr>
          <w:highlight w:val="yellow"/>
        </w:rPr>
      </w:pPr>
    </w:p>
    <w:p w:rsidR="007D229E" w:rsidRDefault="007D229E" w:rsidP="00913055">
      <w:pPr>
        <w:jc w:val="both"/>
        <w:rPr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200"/>
        <w:gridCol w:w="8439"/>
      </w:tblGrid>
      <w:tr w:rsidR="007D229E" w:rsidRPr="007E7EB5" w:rsidTr="00E4022A">
        <w:trPr>
          <w:trHeight w:val="488"/>
        </w:trPr>
        <w:tc>
          <w:tcPr>
            <w:tcW w:w="1200" w:type="dxa"/>
            <w:vMerge w:val="restart"/>
          </w:tcPr>
          <w:p w:rsidR="007D229E" w:rsidRPr="007E7EB5" w:rsidRDefault="007D229E" w:rsidP="007D229E">
            <w:pPr>
              <w:rPr>
                <w:sz w:val="23"/>
                <w:szCs w:val="23"/>
              </w:rPr>
            </w:pPr>
          </w:p>
          <w:p w:rsidR="007D229E" w:rsidRPr="007E7EB5" w:rsidRDefault="007D229E" w:rsidP="007D229E">
            <w:pPr>
              <w:rPr>
                <w:sz w:val="23"/>
                <w:szCs w:val="23"/>
              </w:rPr>
            </w:pPr>
            <w:r w:rsidRPr="007E7EB5">
              <w:rPr>
                <w:sz w:val="23"/>
                <w:szCs w:val="23"/>
              </w:rPr>
              <w:t>Составил:</w:t>
            </w:r>
          </w:p>
          <w:p w:rsidR="007D229E" w:rsidRPr="007E7EB5" w:rsidRDefault="007D229E" w:rsidP="007D229E">
            <w:pPr>
              <w:rPr>
                <w:sz w:val="23"/>
                <w:szCs w:val="23"/>
              </w:rPr>
            </w:pPr>
          </w:p>
        </w:tc>
        <w:tc>
          <w:tcPr>
            <w:tcW w:w="8439" w:type="dxa"/>
            <w:tcBorders>
              <w:bottom w:val="single" w:sz="4" w:space="0" w:color="auto"/>
            </w:tcBorders>
          </w:tcPr>
          <w:p w:rsidR="007D229E" w:rsidRPr="007E7EB5" w:rsidRDefault="007D229E" w:rsidP="00920705">
            <w:pPr>
              <w:rPr>
                <w:sz w:val="23"/>
                <w:szCs w:val="23"/>
              </w:rPr>
            </w:pPr>
          </w:p>
        </w:tc>
      </w:tr>
      <w:tr w:rsidR="007D229E" w:rsidRPr="007E7EB5" w:rsidTr="00E4022A">
        <w:trPr>
          <w:trHeight w:val="136"/>
        </w:trPr>
        <w:tc>
          <w:tcPr>
            <w:tcW w:w="1200" w:type="dxa"/>
            <w:vMerge/>
          </w:tcPr>
          <w:p w:rsidR="007D229E" w:rsidRPr="007E7EB5" w:rsidRDefault="007D229E" w:rsidP="007D229E">
            <w:pPr>
              <w:rPr>
                <w:sz w:val="23"/>
                <w:szCs w:val="23"/>
              </w:rPr>
            </w:pPr>
          </w:p>
        </w:tc>
        <w:tc>
          <w:tcPr>
            <w:tcW w:w="8439" w:type="dxa"/>
            <w:tcBorders>
              <w:top w:val="single" w:sz="4" w:space="0" w:color="auto"/>
            </w:tcBorders>
          </w:tcPr>
          <w:p w:rsidR="007D229E" w:rsidRPr="007E7EB5" w:rsidRDefault="007D229E" w:rsidP="007D229E">
            <w:pPr>
              <w:jc w:val="center"/>
              <w:rPr>
                <w:sz w:val="23"/>
                <w:szCs w:val="23"/>
              </w:rPr>
            </w:pPr>
            <w:r w:rsidRPr="007E7EB5">
              <w:rPr>
                <w:i/>
                <w:iCs/>
                <w:sz w:val="23"/>
                <w:szCs w:val="23"/>
              </w:rPr>
              <w:t>(должность, подпись, Ф.И.О)</w:t>
            </w:r>
          </w:p>
        </w:tc>
      </w:tr>
    </w:tbl>
    <w:p w:rsidR="007D229E" w:rsidRPr="00913055" w:rsidRDefault="007D229E" w:rsidP="00913055">
      <w:pPr>
        <w:jc w:val="both"/>
        <w:rPr>
          <w:highlight w:val="yellow"/>
        </w:rPr>
      </w:pPr>
    </w:p>
    <w:sectPr w:rsidR="007D229E" w:rsidRPr="00913055" w:rsidSect="001D06D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053A8"/>
    <w:multiLevelType w:val="hybridMultilevel"/>
    <w:tmpl w:val="DD92CC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8516AF"/>
    <w:multiLevelType w:val="hybridMultilevel"/>
    <w:tmpl w:val="950EA6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AA96D04"/>
    <w:multiLevelType w:val="multilevel"/>
    <w:tmpl w:val="59928A2A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" w15:restartNumberingAfterBreak="0">
    <w:nsid w:val="29613844"/>
    <w:multiLevelType w:val="hybridMultilevel"/>
    <w:tmpl w:val="984C26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2934ABF"/>
    <w:multiLevelType w:val="hybridMultilevel"/>
    <w:tmpl w:val="5D944FB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E12013E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D741AA7"/>
    <w:multiLevelType w:val="multilevel"/>
    <w:tmpl w:val="CD329FC2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FF81048"/>
    <w:multiLevelType w:val="hybridMultilevel"/>
    <w:tmpl w:val="837E0512"/>
    <w:lvl w:ilvl="0" w:tplc="E12013E2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E12013E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0A02D09"/>
    <w:multiLevelType w:val="multilevel"/>
    <w:tmpl w:val="94BC9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42069BA"/>
    <w:multiLevelType w:val="multilevel"/>
    <w:tmpl w:val="837E0512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6073F"/>
    <w:rsid w:val="00094E25"/>
    <w:rsid w:val="000C4F93"/>
    <w:rsid w:val="000D0ACE"/>
    <w:rsid w:val="00123B47"/>
    <w:rsid w:val="00134DB9"/>
    <w:rsid w:val="00165B2C"/>
    <w:rsid w:val="0018075B"/>
    <w:rsid w:val="00180831"/>
    <w:rsid w:val="00187787"/>
    <w:rsid w:val="001A3B4F"/>
    <w:rsid w:val="001C066F"/>
    <w:rsid w:val="001D06D9"/>
    <w:rsid w:val="001E4B7E"/>
    <w:rsid w:val="001F4C80"/>
    <w:rsid w:val="0022148E"/>
    <w:rsid w:val="00242757"/>
    <w:rsid w:val="0025472C"/>
    <w:rsid w:val="0029113E"/>
    <w:rsid w:val="00296E75"/>
    <w:rsid w:val="002A45CA"/>
    <w:rsid w:val="00307C39"/>
    <w:rsid w:val="00385277"/>
    <w:rsid w:val="00385293"/>
    <w:rsid w:val="003D7FF5"/>
    <w:rsid w:val="003F36F7"/>
    <w:rsid w:val="004118CF"/>
    <w:rsid w:val="00423006"/>
    <w:rsid w:val="0045015B"/>
    <w:rsid w:val="00466AAD"/>
    <w:rsid w:val="004A21CB"/>
    <w:rsid w:val="004C22ED"/>
    <w:rsid w:val="004C7010"/>
    <w:rsid w:val="005434AE"/>
    <w:rsid w:val="0056073F"/>
    <w:rsid w:val="005702C1"/>
    <w:rsid w:val="005B5063"/>
    <w:rsid w:val="005B713F"/>
    <w:rsid w:val="00622960"/>
    <w:rsid w:val="00657678"/>
    <w:rsid w:val="006767D9"/>
    <w:rsid w:val="0067697A"/>
    <w:rsid w:val="006B4571"/>
    <w:rsid w:val="006C5179"/>
    <w:rsid w:val="006D51A5"/>
    <w:rsid w:val="007015D3"/>
    <w:rsid w:val="00720D50"/>
    <w:rsid w:val="00731D67"/>
    <w:rsid w:val="00781925"/>
    <w:rsid w:val="007A0042"/>
    <w:rsid w:val="007A2425"/>
    <w:rsid w:val="007D0F79"/>
    <w:rsid w:val="007D229E"/>
    <w:rsid w:val="007E6681"/>
    <w:rsid w:val="00847D95"/>
    <w:rsid w:val="008568E7"/>
    <w:rsid w:val="0087218C"/>
    <w:rsid w:val="008761DC"/>
    <w:rsid w:val="008C1A75"/>
    <w:rsid w:val="008C55B3"/>
    <w:rsid w:val="009105E9"/>
    <w:rsid w:val="00913055"/>
    <w:rsid w:val="00920705"/>
    <w:rsid w:val="009379C6"/>
    <w:rsid w:val="0097728D"/>
    <w:rsid w:val="009E7EA9"/>
    <w:rsid w:val="00A073A1"/>
    <w:rsid w:val="00A242ED"/>
    <w:rsid w:val="00A60D56"/>
    <w:rsid w:val="00A93785"/>
    <w:rsid w:val="00AA1C98"/>
    <w:rsid w:val="00AA77D0"/>
    <w:rsid w:val="00AD4193"/>
    <w:rsid w:val="00B1109E"/>
    <w:rsid w:val="00B13049"/>
    <w:rsid w:val="00B23FE4"/>
    <w:rsid w:val="00B50E2D"/>
    <w:rsid w:val="00B67B03"/>
    <w:rsid w:val="00BB5043"/>
    <w:rsid w:val="00BF3764"/>
    <w:rsid w:val="00C06EF7"/>
    <w:rsid w:val="00C273C4"/>
    <w:rsid w:val="00C37104"/>
    <w:rsid w:val="00CA5FF0"/>
    <w:rsid w:val="00CB2E89"/>
    <w:rsid w:val="00CB336C"/>
    <w:rsid w:val="00CC5D9A"/>
    <w:rsid w:val="00CE365C"/>
    <w:rsid w:val="00CE7639"/>
    <w:rsid w:val="00D00147"/>
    <w:rsid w:val="00D66388"/>
    <w:rsid w:val="00D7132F"/>
    <w:rsid w:val="00DB47B8"/>
    <w:rsid w:val="00DD0D69"/>
    <w:rsid w:val="00DE7BDC"/>
    <w:rsid w:val="00DF4CDA"/>
    <w:rsid w:val="00E04639"/>
    <w:rsid w:val="00E21341"/>
    <w:rsid w:val="00E4022A"/>
    <w:rsid w:val="00E53FA6"/>
    <w:rsid w:val="00E65A93"/>
    <w:rsid w:val="00EA56C6"/>
    <w:rsid w:val="00F069CF"/>
    <w:rsid w:val="00F17E35"/>
    <w:rsid w:val="00F8101A"/>
    <w:rsid w:val="00FD1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F75B3D-7C46-42C2-BEBB-D00E2D221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7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3B47"/>
    <w:rPr>
      <w:color w:val="0000FF"/>
      <w:u w:val="single"/>
    </w:rPr>
  </w:style>
  <w:style w:type="paragraph" w:styleId="a4">
    <w:name w:val="Balloon Text"/>
    <w:basedOn w:val="a"/>
    <w:link w:val="a5"/>
    <w:rsid w:val="009207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207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44655">
          <w:marLeft w:val="0"/>
          <w:marRight w:val="0"/>
          <w:marTop w:val="0"/>
          <w:marBottom w:val="1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</Company>
  <LinksUpToDate>false</LinksUpToDate>
  <CharactersWithSpaces>5208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*</dc:creator>
  <cp:keywords/>
  <cp:lastModifiedBy>Зам главы</cp:lastModifiedBy>
  <cp:revision>6</cp:revision>
  <cp:lastPrinted>2018-06-27T05:21:00Z</cp:lastPrinted>
  <dcterms:created xsi:type="dcterms:W3CDTF">2018-06-22T08:31:00Z</dcterms:created>
  <dcterms:modified xsi:type="dcterms:W3CDTF">2018-08-14T05:07:00Z</dcterms:modified>
</cp:coreProperties>
</file>